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5A" w:rsidRDefault="00A1475A" w:rsidP="003F039E">
      <w:pPr>
        <w:spacing w:after="0"/>
        <w:ind w:right="-291"/>
        <w:rPr>
          <w:b/>
        </w:rPr>
      </w:pPr>
      <w:bookmarkStart w:id="0" w:name="_GoBack"/>
      <w:bookmarkEnd w:id="0"/>
    </w:p>
    <w:p w:rsidR="00A1475A" w:rsidRPr="00EE53B9" w:rsidRDefault="00F57371">
      <w:pPr>
        <w:spacing w:after="0" w:line="360" w:lineRule="auto"/>
        <w:ind w:right="-291"/>
        <w:jc w:val="center"/>
        <w:rPr>
          <w:b/>
          <w:sz w:val="23"/>
          <w:szCs w:val="23"/>
          <w:lang w:val="pt-PT"/>
        </w:rPr>
      </w:pPr>
      <w:r w:rsidRPr="00EE53B9">
        <w:rPr>
          <w:b/>
          <w:sz w:val="23"/>
          <w:szCs w:val="23"/>
          <w:lang w:val="pt-PT"/>
        </w:rPr>
        <w:t>Formulaire de demande</w:t>
      </w:r>
    </w:p>
    <w:p w:rsidR="00A1475A" w:rsidRPr="00EE53B9" w:rsidRDefault="00F57371">
      <w:pPr>
        <w:ind w:left="-284" w:right="-291"/>
        <w:rPr>
          <w:sz w:val="23"/>
          <w:szCs w:val="23"/>
          <w:lang w:val="pt-PT"/>
        </w:rPr>
      </w:pPr>
      <w:r w:rsidRPr="00EE53B9">
        <w:rPr>
          <w:i/>
          <w:sz w:val="23"/>
          <w:szCs w:val="23"/>
          <w:lang w:val="pt-PT"/>
        </w:rPr>
        <w:t>Envoyer à :</w:t>
      </w:r>
      <w:r w:rsidRPr="00EE53B9">
        <w:rPr>
          <w:sz w:val="23"/>
          <w:szCs w:val="23"/>
          <w:lang w:val="pt-PT"/>
        </w:rPr>
        <w:t xml:space="preserve"> Patrícia Dias da Silva (</w:t>
      </w:r>
      <w:r w:rsidRPr="00EE53B9">
        <w:rPr>
          <w:sz w:val="23"/>
          <w:szCs w:val="23"/>
        </w:rPr>
        <w:fldChar w:fldCharType="begin"/>
      </w:r>
      <w:r w:rsidRPr="00EE53B9">
        <w:rPr>
          <w:sz w:val="23"/>
          <w:szCs w:val="23"/>
          <w:lang w:val="pt-PT"/>
        </w:rPr>
        <w:instrText xml:space="preserve"> HYPERLINK "mailto:patricia.dasilva.ccsmtl@ssss.gouv.qc.ca" \h </w:instrText>
      </w:r>
      <w:r w:rsidRPr="00EE53B9">
        <w:rPr>
          <w:sz w:val="23"/>
          <w:szCs w:val="23"/>
        </w:rPr>
        <w:fldChar w:fldCharType="separate"/>
      </w:r>
      <w:r w:rsidRPr="00EE53B9">
        <w:rPr>
          <w:color w:val="1155CC"/>
          <w:sz w:val="23"/>
          <w:szCs w:val="23"/>
          <w:u w:val="single"/>
          <w:lang w:val="pt-PT"/>
        </w:rPr>
        <w:t>patricia.dasilva.ccsmtl@ssss.gouv.qc.ca</w:t>
      </w:r>
      <w:r w:rsidRPr="00EE53B9">
        <w:rPr>
          <w:color w:val="1155CC"/>
          <w:sz w:val="23"/>
          <w:szCs w:val="23"/>
          <w:u w:val="single"/>
        </w:rPr>
        <w:fldChar w:fldCharType="end"/>
      </w:r>
      <w:r w:rsidRPr="00EE53B9">
        <w:rPr>
          <w:sz w:val="23"/>
          <w:szCs w:val="23"/>
          <w:lang w:val="pt-PT"/>
        </w:rPr>
        <w:t xml:space="preserve">). </w:t>
      </w:r>
    </w:p>
    <w:tbl>
      <w:tblPr>
        <w:tblStyle w:val="a0"/>
        <w:tblW w:w="987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A1475A" w:rsidRPr="00EE53B9">
        <w:tc>
          <w:tcPr>
            <w:tcW w:w="9870" w:type="dxa"/>
          </w:tcPr>
          <w:p w:rsidR="00A1475A" w:rsidRPr="00EE53B9" w:rsidRDefault="00F57371" w:rsidP="00EE53B9">
            <w:pPr>
              <w:rPr>
                <w:sz w:val="23"/>
                <w:szCs w:val="23"/>
              </w:rPr>
            </w:pPr>
            <w:r w:rsidRPr="00EE53B9">
              <w:rPr>
                <w:b/>
                <w:sz w:val="23"/>
                <w:szCs w:val="23"/>
              </w:rPr>
              <w:t xml:space="preserve">Titre du projet </w:t>
            </w:r>
            <w:r w:rsidRPr="00EE53B9">
              <w:rPr>
                <w:sz w:val="23"/>
                <w:szCs w:val="23"/>
              </w:rPr>
              <w:t xml:space="preserve">: </w:t>
            </w:r>
          </w:p>
        </w:tc>
      </w:tr>
      <w:tr w:rsidR="00A1475A" w:rsidRPr="00EE53B9">
        <w:tc>
          <w:tcPr>
            <w:tcW w:w="9870" w:type="dxa"/>
          </w:tcPr>
          <w:p w:rsidR="00A1475A" w:rsidRPr="00EE53B9" w:rsidRDefault="00806F58" w:rsidP="00EE53B9">
            <w:pPr>
              <w:rPr>
                <w:sz w:val="23"/>
                <w:szCs w:val="23"/>
              </w:rPr>
            </w:pPr>
            <w:r w:rsidRPr="00EE53B9">
              <w:rPr>
                <w:b/>
                <w:sz w:val="23"/>
                <w:szCs w:val="23"/>
              </w:rPr>
              <w:t xml:space="preserve">Membre régulier du </w:t>
            </w:r>
            <w:proofErr w:type="spellStart"/>
            <w:r w:rsidRPr="00EE53B9">
              <w:rPr>
                <w:b/>
                <w:sz w:val="23"/>
                <w:szCs w:val="23"/>
              </w:rPr>
              <w:t>CReSP</w:t>
            </w:r>
            <w:proofErr w:type="spellEnd"/>
            <w:r w:rsidR="00F57371" w:rsidRPr="00EE53B9">
              <w:rPr>
                <w:sz w:val="23"/>
                <w:szCs w:val="23"/>
              </w:rPr>
              <w:t xml:space="preserve"> :</w:t>
            </w:r>
          </w:p>
        </w:tc>
      </w:tr>
      <w:tr w:rsidR="00A1475A" w:rsidRPr="00EE53B9">
        <w:tc>
          <w:tcPr>
            <w:tcW w:w="9870" w:type="dxa"/>
          </w:tcPr>
          <w:p w:rsidR="00A1475A" w:rsidRPr="00EE53B9" w:rsidRDefault="00806F58" w:rsidP="00EE53B9">
            <w:pPr>
              <w:rPr>
                <w:sz w:val="23"/>
                <w:szCs w:val="23"/>
              </w:rPr>
            </w:pPr>
            <w:r w:rsidRPr="00EE53B9">
              <w:rPr>
                <w:b/>
                <w:sz w:val="23"/>
                <w:szCs w:val="23"/>
              </w:rPr>
              <w:t xml:space="preserve">Identification des personnes impliquées dans l’organisation de l’activité, y compris des partenaires, le cas échéant </w:t>
            </w:r>
            <w:r w:rsidR="00F57371" w:rsidRPr="00EE53B9">
              <w:rPr>
                <w:sz w:val="23"/>
                <w:szCs w:val="23"/>
              </w:rPr>
              <w:t xml:space="preserve">: </w:t>
            </w:r>
          </w:p>
        </w:tc>
      </w:tr>
      <w:tr w:rsidR="00A1475A" w:rsidRPr="00EE53B9">
        <w:tc>
          <w:tcPr>
            <w:tcW w:w="9870" w:type="dxa"/>
          </w:tcPr>
          <w:p w:rsidR="00A1475A" w:rsidRPr="00EE53B9" w:rsidRDefault="00806F58" w:rsidP="00EE53B9">
            <w:pPr>
              <w:rPr>
                <w:sz w:val="23"/>
                <w:szCs w:val="23"/>
              </w:rPr>
            </w:pPr>
            <w:r w:rsidRPr="00EE53B9">
              <w:rPr>
                <w:b/>
                <w:sz w:val="23"/>
                <w:szCs w:val="23"/>
              </w:rPr>
              <w:t xml:space="preserve">Public ciblé </w:t>
            </w:r>
            <w:r w:rsidRPr="00EE53B9">
              <w:rPr>
                <w:sz w:val="23"/>
                <w:szCs w:val="23"/>
              </w:rPr>
              <w:t>(si différent des partenaires)</w:t>
            </w:r>
            <w:r w:rsidRPr="00EE53B9">
              <w:rPr>
                <w:b/>
                <w:sz w:val="23"/>
                <w:szCs w:val="23"/>
              </w:rPr>
              <w:t xml:space="preserve"> :</w:t>
            </w:r>
          </w:p>
        </w:tc>
      </w:tr>
      <w:tr w:rsidR="00A1475A" w:rsidRPr="00EE53B9" w:rsidTr="00EE53B9">
        <w:trPr>
          <w:trHeight w:val="1865"/>
        </w:trPr>
        <w:tc>
          <w:tcPr>
            <w:tcW w:w="9870" w:type="dxa"/>
          </w:tcPr>
          <w:p w:rsidR="00806F58" w:rsidRPr="00EE53B9" w:rsidRDefault="00806F58" w:rsidP="00EE53B9">
            <w:pPr>
              <w:rPr>
                <w:b/>
                <w:sz w:val="23"/>
                <w:szCs w:val="23"/>
              </w:rPr>
            </w:pPr>
            <w:r w:rsidRPr="00EE53B9">
              <w:rPr>
                <w:b/>
                <w:sz w:val="23"/>
                <w:szCs w:val="23"/>
              </w:rPr>
              <w:t>Court résumé de l’activité (300 mots), en incluant :</w:t>
            </w:r>
          </w:p>
          <w:p w:rsidR="00806F58" w:rsidRPr="00EE53B9" w:rsidRDefault="00806F58" w:rsidP="00EE53B9">
            <w:pPr>
              <w:pStyle w:val="Paragraphedeliste"/>
              <w:numPr>
                <w:ilvl w:val="0"/>
                <w:numId w:val="19"/>
              </w:numPr>
              <w:ind w:left="616"/>
              <w:rPr>
                <w:sz w:val="23"/>
                <w:szCs w:val="23"/>
              </w:rPr>
            </w:pPr>
            <w:r w:rsidRPr="00EE53B9">
              <w:rPr>
                <w:sz w:val="23"/>
                <w:szCs w:val="23"/>
              </w:rPr>
              <w:t>Description de l’activité (ex.: rencontre de consultation, préparation d’une fiche synthèse)</w:t>
            </w:r>
          </w:p>
          <w:p w:rsidR="00A1475A" w:rsidRPr="00EE53B9" w:rsidRDefault="00806F58" w:rsidP="00EE53B9">
            <w:pPr>
              <w:pStyle w:val="Paragraphedeliste"/>
              <w:numPr>
                <w:ilvl w:val="0"/>
                <w:numId w:val="19"/>
              </w:numPr>
              <w:ind w:left="616"/>
              <w:rPr>
                <w:sz w:val="23"/>
                <w:szCs w:val="23"/>
              </w:rPr>
            </w:pPr>
            <w:r w:rsidRPr="00EE53B9">
              <w:rPr>
                <w:sz w:val="23"/>
                <w:szCs w:val="23"/>
              </w:rPr>
              <w:t xml:space="preserve">Contribution aux thèmes structurants et aux piliers de la programmation scientifique du </w:t>
            </w:r>
            <w:proofErr w:type="spellStart"/>
            <w:r w:rsidRPr="00EE53B9">
              <w:rPr>
                <w:sz w:val="23"/>
                <w:szCs w:val="23"/>
              </w:rPr>
              <w:t>CReSP</w:t>
            </w:r>
            <w:proofErr w:type="spellEnd"/>
            <w:r w:rsidRPr="00EE53B9">
              <w:rPr>
                <w:sz w:val="23"/>
                <w:szCs w:val="23"/>
              </w:rPr>
              <w:t xml:space="preserve">. Faire mention de la nature </w:t>
            </w:r>
            <w:proofErr w:type="spellStart"/>
            <w:r w:rsidRPr="00EE53B9">
              <w:rPr>
                <w:sz w:val="23"/>
                <w:szCs w:val="23"/>
              </w:rPr>
              <w:t>interthème</w:t>
            </w:r>
            <w:proofErr w:type="spellEnd"/>
            <w:r w:rsidRPr="00EE53B9">
              <w:rPr>
                <w:sz w:val="23"/>
                <w:szCs w:val="23"/>
              </w:rPr>
              <w:t xml:space="preserve"> ou transdisciplinaire de l’activité (incluant les connaissances </w:t>
            </w:r>
            <w:r w:rsidR="00EE53B9">
              <w:rPr>
                <w:sz w:val="23"/>
                <w:szCs w:val="23"/>
              </w:rPr>
              <w:t>non académiques</w:t>
            </w:r>
            <w:r w:rsidRPr="00EE53B9">
              <w:rPr>
                <w:sz w:val="23"/>
                <w:szCs w:val="23"/>
              </w:rPr>
              <w:t>), s’il y a lieu.</w:t>
            </w:r>
          </w:p>
          <w:p w:rsidR="00A1475A" w:rsidRPr="00EE53B9" w:rsidRDefault="00A1475A" w:rsidP="00EE53B9">
            <w:pPr>
              <w:rPr>
                <w:sz w:val="23"/>
                <w:szCs w:val="23"/>
              </w:rPr>
            </w:pPr>
          </w:p>
        </w:tc>
      </w:tr>
      <w:tr w:rsidR="00A1475A" w:rsidRPr="00EE53B9" w:rsidTr="00EE53B9">
        <w:trPr>
          <w:trHeight w:val="2735"/>
        </w:trPr>
        <w:tc>
          <w:tcPr>
            <w:tcW w:w="9870" w:type="dxa"/>
          </w:tcPr>
          <w:p w:rsidR="00806F58" w:rsidRPr="00EE53B9" w:rsidRDefault="00806F58" w:rsidP="00EE53B9">
            <w:pPr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53B9">
              <w:rPr>
                <w:rFonts w:eastAsia="Times New Roman"/>
                <w:b/>
                <w:color w:val="000000"/>
                <w:sz w:val="23"/>
                <w:szCs w:val="23"/>
              </w:rPr>
              <w:t>Collaboration avec les partenaires (400 mots, en incluant) :</w:t>
            </w:r>
          </w:p>
          <w:p w:rsidR="00806F58" w:rsidRPr="00EE53B9" w:rsidRDefault="00806F58" w:rsidP="00EE53B9">
            <w:pPr>
              <w:pStyle w:val="Paragraphedeliste"/>
              <w:numPr>
                <w:ilvl w:val="0"/>
                <w:numId w:val="19"/>
              </w:numPr>
              <w:ind w:left="616"/>
              <w:rPr>
                <w:sz w:val="23"/>
                <w:szCs w:val="23"/>
              </w:rPr>
            </w:pPr>
            <w:r w:rsidRPr="00EE53B9">
              <w:rPr>
                <w:sz w:val="23"/>
                <w:szCs w:val="23"/>
              </w:rPr>
              <w:t>Objectifs de l’activité et leur adéquation aux besoins et au contexte des partenaires et du public ciblé (si différent);</w:t>
            </w:r>
          </w:p>
          <w:p w:rsidR="00806F58" w:rsidRPr="00EE53B9" w:rsidRDefault="00806F58" w:rsidP="00EE53B9">
            <w:pPr>
              <w:pStyle w:val="Paragraphedeliste"/>
              <w:numPr>
                <w:ilvl w:val="0"/>
                <w:numId w:val="19"/>
              </w:numPr>
              <w:ind w:left="616"/>
              <w:rPr>
                <w:sz w:val="23"/>
                <w:szCs w:val="23"/>
              </w:rPr>
            </w:pPr>
            <w:r w:rsidRPr="00EE53B9">
              <w:rPr>
                <w:sz w:val="23"/>
                <w:szCs w:val="23"/>
              </w:rPr>
              <w:t>Type d’implication des partenaires dans l’organisation de l’activité et des suivis prévus (ex.: contribution à la définition du thème de l’activité, de la liste de personnes à inviter, du déroulement, à l’analyse du matériel résultant de l’activité, à la diffusion des livrables);</w:t>
            </w:r>
          </w:p>
          <w:p w:rsidR="00A1475A" w:rsidRPr="00EE53B9" w:rsidRDefault="00806F58" w:rsidP="00EE53B9">
            <w:pPr>
              <w:pStyle w:val="Paragraphedeliste"/>
              <w:numPr>
                <w:ilvl w:val="0"/>
                <w:numId w:val="19"/>
              </w:numPr>
              <w:ind w:left="616"/>
              <w:rPr>
                <w:sz w:val="23"/>
                <w:szCs w:val="23"/>
              </w:rPr>
            </w:pPr>
            <w:r w:rsidRPr="00EE53B9">
              <w:rPr>
                <w:sz w:val="23"/>
                <w:szCs w:val="23"/>
              </w:rPr>
              <w:t>Contribution des partenaires et du public ciblé à la coproduction et à l’utilisation des connaissances.</w:t>
            </w:r>
          </w:p>
        </w:tc>
      </w:tr>
      <w:tr w:rsidR="00A1475A" w:rsidRPr="00EE53B9" w:rsidTr="00EE53B9">
        <w:trPr>
          <w:trHeight w:val="1090"/>
        </w:trPr>
        <w:tc>
          <w:tcPr>
            <w:tcW w:w="9870" w:type="dxa"/>
          </w:tcPr>
          <w:p w:rsidR="00A1475A" w:rsidRPr="00EE53B9" w:rsidRDefault="00EE53B9" w:rsidP="00EE53B9">
            <w:pPr>
              <w:spacing w:line="259" w:lineRule="auto"/>
              <w:rPr>
                <w:sz w:val="23"/>
                <w:szCs w:val="23"/>
              </w:rPr>
            </w:pPr>
            <w:r w:rsidRPr="00EE53B9">
              <w:rPr>
                <w:b/>
                <w:sz w:val="23"/>
                <w:szCs w:val="23"/>
              </w:rPr>
              <w:t>Retombées</w:t>
            </w:r>
            <w:r w:rsidRPr="00EE53B9">
              <w:rPr>
                <w:sz w:val="23"/>
                <w:szCs w:val="23"/>
              </w:rPr>
              <w:t xml:space="preserve"> (200 mots), en incluant l’impact anticipé ou valeur ajoutée de l'activité pour la recherche ET pour le milieu non académique.</w:t>
            </w:r>
          </w:p>
        </w:tc>
      </w:tr>
      <w:tr w:rsidR="00EE53B9" w:rsidRPr="00EE53B9">
        <w:tc>
          <w:tcPr>
            <w:tcW w:w="9870" w:type="dxa"/>
          </w:tcPr>
          <w:p w:rsidR="00EE53B9" w:rsidRPr="00EE53B9" w:rsidRDefault="00EE53B9" w:rsidP="00EE53B9">
            <w:pPr>
              <w:pStyle w:val="NormalWeb"/>
              <w:spacing w:before="0" w:beforeAutospacing="0" w:after="0" w:afterAutospacing="0"/>
              <w:rPr>
                <w:sz w:val="23"/>
                <w:szCs w:val="23"/>
              </w:rPr>
            </w:pPr>
            <w:r w:rsidRPr="00EE53B9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Échéanciers </w:t>
            </w:r>
            <w:r w:rsidRPr="00EE53B9">
              <w:rPr>
                <w:rFonts w:ascii="Calibri" w:hAnsi="Calibri" w:cs="Calibri"/>
                <w:color w:val="000000"/>
                <w:sz w:val="23"/>
                <w:szCs w:val="23"/>
              </w:rPr>
              <w:t>sommaires de réalisation, en identifiant les étapes, principales tâches et date(s) de tenue de l’activité ou de lancement du produit</w:t>
            </w:r>
            <w:r w:rsidRPr="00EE53B9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E53B9">
              <w:rPr>
                <w:rFonts w:ascii="Calibri" w:hAnsi="Calibri" w:cs="Calibri"/>
                <w:color w:val="000000"/>
                <w:sz w:val="23"/>
                <w:szCs w:val="23"/>
              </w:rPr>
              <w:t>(150 mots)</w:t>
            </w:r>
          </w:p>
          <w:p w:rsidR="00EE53B9" w:rsidRPr="00EE53B9" w:rsidRDefault="00EE53B9" w:rsidP="00EE53B9">
            <w:pPr>
              <w:rPr>
                <w:sz w:val="23"/>
                <w:szCs w:val="23"/>
              </w:rPr>
            </w:pPr>
          </w:p>
        </w:tc>
      </w:tr>
      <w:tr w:rsidR="00EE53B9" w:rsidRPr="00EE53B9">
        <w:tc>
          <w:tcPr>
            <w:tcW w:w="9870" w:type="dxa"/>
          </w:tcPr>
          <w:p w:rsidR="00EE53B9" w:rsidRPr="00EE53B9" w:rsidRDefault="00EE53B9" w:rsidP="00EE53B9">
            <w:pPr>
              <w:pStyle w:val="NormalWeb"/>
              <w:spacing w:before="0" w:beforeAutospacing="0" w:after="0" w:afterAutospacing="0"/>
              <w:rPr>
                <w:sz w:val="23"/>
                <w:szCs w:val="23"/>
              </w:rPr>
            </w:pPr>
            <w:r w:rsidRPr="00EE53B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Justificatif du </w:t>
            </w:r>
            <w:r w:rsidRPr="00EE53B9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budget </w:t>
            </w:r>
            <w:r w:rsidRPr="00EE53B9">
              <w:rPr>
                <w:rFonts w:ascii="Calibri" w:hAnsi="Calibri" w:cs="Calibri"/>
                <w:color w:val="000000"/>
                <w:sz w:val="23"/>
                <w:szCs w:val="23"/>
              </w:rPr>
              <w:t>en lien avec les objectifs de l’activité et du concours (150 mots)</w:t>
            </w:r>
          </w:p>
          <w:p w:rsidR="00EE53B9" w:rsidRPr="00EE53B9" w:rsidRDefault="00EE53B9" w:rsidP="00EE53B9">
            <w:pPr>
              <w:rPr>
                <w:sz w:val="23"/>
                <w:szCs w:val="23"/>
              </w:rPr>
            </w:pPr>
          </w:p>
        </w:tc>
      </w:tr>
      <w:tr w:rsidR="00EE53B9" w:rsidRPr="00EE53B9" w:rsidTr="00EE53B9">
        <w:trPr>
          <w:trHeight w:val="763"/>
        </w:trPr>
        <w:tc>
          <w:tcPr>
            <w:tcW w:w="9870" w:type="dxa"/>
          </w:tcPr>
          <w:p w:rsidR="00EE53B9" w:rsidRPr="00EE53B9" w:rsidRDefault="00EE53B9" w:rsidP="00EE53B9">
            <w:pPr>
              <w:pStyle w:val="NormalWeb"/>
              <w:spacing w:before="0" w:beforeAutospacing="0" w:after="240" w:afterAutospacing="0"/>
              <w:rPr>
                <w:sz w:val="23"/>
                <w:szCs w:val="23"/>
              </w:rPr>
            </w:pPr>
            <w:r w:rsidRPr="00EE53B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Signature du membre régulier du </w:t>
            </w:r>
            <w:proofErr w:type="spellStart"/>
            <w:r w:rsidRPr="00EE53B9">
              <w:rPr>
                <w:rFonts w:ascii="Calibri" w:hAnsi="Calibri" w:cs="Calibri"/>
                <w:color w:val="000000"/>
                <w:sz w:val="23"/>
                <w:szCs w:val="23"/>
              </w:rPr>
              <w:t>CReSP</w:t>
            </w:r>
            <w:proofErr w:type="spellEnd"/>
            <w:r w:rsidRPr="00EE53B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: </w:t>
            </w:r>
          </w:p>
        </w:tc>
      </w:tr>
    </w:tbl>
    <w:p w:rsidR="00A1475A" w:rsidRPr="00EE53B9" w:rsidRDefault="00F57371">
      <w:pPr>
        <w:spacing w:before="240" w:after="240"/>
        <w:rPr>
          <w:rFonts w:ascii="Roboto" w:eastAsia="Roboto" w:hAnsi="Roboto" w:cs="Roboto"/>
          <w:color w:val="444746"/>
          <w:sz w:val="23"/>
          <w:szCs w:val="23"/>
        </w:rPr>
      </w:pPr>
      <w:r w:rsidRPr="00EE53B9">
        <w:rPr>
          <w:sz w:val="23"/>
          <w:szCs w:val="23"/>
        </w:rPr>
        <w:t xml:space="preserve">NB : Assurez-vous que vos réponses permettent de répondre aux critères d’évaluation énoncés ci-haut. </w:t>
      </w:r>
    </w:p>
    <w:sectPr w:rsidR="00A1475A" w:rsidRPr="00EE53B9">
      <w:headerReference w:type="default" r:id="rId8"/>
      <w:pgSz w:w="12240" w:h="15840"/>
      <w:pgMar w:top="1440" w:right="1303" w:bottom="1275" w:left="1303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FC" w:rsidRDefault="00370BFC">
      <w:pPr>
        <w:spacing w:after="0" w:line="240" w:lineRule="auto"/>
      </w:pPr>
      <w:r>
        <w:separator/>
      </w:r>
    </w:p>
  </w:endnote>
  <w:endnote w:type="continuationSeparator" w:id="0">
    <w:p w:rsidR="00370BFC" w:rsidRDefault="0037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FC" w:rsidRDefault="00370BFC">
      <w:pPr>
        <w:spacing w:after="0" w:line="240" w:lineRule="auto"/>
      </w:pPr>
      <w:r>
        <w:separator/>
      </w:r>
    </w:p>
  </w:footnote>
  <w:footnote w:type="continuationSeparator" w:id="0">
    <w:p w:rsidR="00370BFC" w:rsidRDefault="0037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5A" w:rsidRDefault="00F57371">
    <w:pPr>
      <w:spacing w:after="0"/>
      <w:ind w:left="2834" w:right="-291"/>
      <w:jc w:val="center"/>
      <w:rPr>
        <w:b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82612" cy="1021288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2612" cy="1021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475A" w:rsidRDefault="00A1475A">
    <w:pPr>
      <w:spacing w:after="0"/>
      <w:ind w:left="2834" w:right="-291"/>
      <w:jc w:val="center"/>
      <w:rPr>
        <w:b/>
      </w:rPr>
    </w:pPr>
  </w:p>
  <w:p w:rsidR="00A501BC" w:rsidRDefault="00F57371">
    <w:pPr>
      <w:spacing w:after="0"/>
      <w:ind w:left="2834" w:right="-291"/>
      <w:jc w:val="center"/>
    </w:pPr>
    <w:r>
      <w:t>Concours de soutien annuel au</w:t>
    </w:r>
    <w:r w:rsidR="00A501BC">
      <w:t xml:space="preserve">x activités </w:t>
    </w:r>
  </w:p>
  <w:p w:rsidR="00A1475A" w:rsidRDefault="00A501BC">
    <w:pPr>
      <w:spacing w:after="0"/>
      <w:ind w:left="2834" w:right="-291"/>
      <w:jc w:val="center"/>
    </w:pPr>
    <w:proofErr w:type="gramStart"/>
    <w:r>
      <w:t>d’échange</w:t>
    </w:r>
    <w:proofErr w:type="gramEnd"/>
    <w:r w:rsidR="00EE53B9">
      <w:t xml:space="preserve"> de connaissances avec des partenaires</w:t>
    </w:r>
    <w:r w:rsidR="00F5737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E6B"/>
    <w:multiLevelType w:val="multilevel"/>
    <w:tmpl w:val="7AFA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55121"/>
    <w:multiLevelType w:val="hybridMultilevel"/>
    <w:tmpl w:val="402435D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E0ECA"/>
    <w:multiLevelType w:val="multilevel"/>
    <w:tmpl w:val="213EC1CA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EA611B"/>
    <w:multiLevelType w:val="multilevel"/>
    <w:tmpl w:val="2ECC8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6F45BA"/>
    <w:multiLevelType w:val="multilevel"/>
    <w:tmpl w:val="6C44FD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B14C3C"/>
    <w:multiLevelType w:val="multilevel"/>
    <w:tmpl w:val="B9A688DC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944755"/>
    <w:multiLevelType w:val="hybridMultilevel"/>
    <w:tmpl w:val="832E006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C074AC"/>
    <w:multiLevelType w:val="multilevel"/>
    <w:tmpl w:val="5EF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F3681"/>
    <w:multiLevelType w:val="multilevel"/>
    <w:tmpl w:val="68A299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2B5EB2"/>
    <w:multiLevelType w:val="multilevel"/>
    <w:tmpl w:val="347A9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C574AC"/>
    <w:multiLevelType w:val="multilevel"/>
    <w:tmpl w:val="905A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90C58"/>
    <w:multiLevelType w:val="multilevel"/>
    <w:tmpl w:val="9DAE984C"/>
    <w:lvl w:ilvl="0">
      <w:start w:val="1"/>
      <w:numFmt w:val="decimal"/>
      <w:lvlText w:val="%1)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5900CB3"/>
    <w:multiLevelType w:val="multilevel"/>
    <w:tmpl w:val="CE82D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0F7879"/>
    <w:multiLevelType w:val="multilevel"/>
    <w:tmpl w:val="FE48A2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9A11005"/>
    <w:multiLevelType w:val="hybridMultilevel"/>
    <w:tmpl w:val="9F3C68EC"/>
    <w:lvl w:ilvl="0" w:tplc="BD0E4D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063BC0"/>
    <w:multiLevelType w:val="hybridMultilevel"/>
    <w:tmpl w:val="FCB0AA0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702BF5"/>
    <w:multiLevelType w:val="multilevel"/>
    <w:tmpl w:val="1F2E9048"/>
    <w:lvl w:ilvl="0">
      <w:start w:val="3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26611B1"/>
    <w:multiLevelType w:val="hybridMultilevel"/>
    <w:tmpl w:val="B0AC259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 w:themeColor="background1" w:themeShade="80"/>
        <w:sz w:val="32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C136A4"/>
    <w:multiLevelType w:val="hybridMultilevel"/>
    <w:tmpl w:val="CE6EF92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17"/>
  </w:num>
  <w:num w:numId="16">
    <w:abstractNumId w:val="6"/>
  </w:num>
  <w:num w:numId="17">
    <w:abstractNumId w:val="18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5A"/>
    <w:rsid w:val="00036BBA"/>
    <w:rsid w:val="002841A8"/>
    <w:rsid w:val="003515B1"/>
    <w:rsid w:val="00370BFC"/>
    <w:rsid w:val="003F039E"/>
    <w:rsid w:val="004224A5"/>
    <w:rsid w:val="00757A6C"/>
    <w:rsid w:val="00806F58"/>
    <w:rsid w:val="009609B8"/>
    <w:rsid w:val="009D79C0"/>
    <w:rsid w:val="00A1475A"/>
    <w:rsid w:val="00A501BC"/>
    <w:rsid w:val="00DC28F9"/>
    <w:rsid w:val="00EE53B9"/>
    <w:rsid w:val="00F036AA"/>
    <w:rsid w:val="00F57371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A851"/>
  <w15:docId w15:val="{26AFB15F-360F-4292-8FC7-734757EA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3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40EF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0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4C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4C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CF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9466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23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0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C4A"/>
  </w:style>
  <w:style w:type="paragraph" w:styleId="Pieddepage">
    <w:name w:val="footer"/>
    <w:basedOn w:val="Normal"/>
    <w:link w:val="PieddepageCar"/>
    <w:uiPriority w:val="99"/>
    <w:unhideWhenUsed/>
    <w:rsid w:val="001A0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C4A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2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WHL3HWDenawHugyz+d9ddfGnw==">CgMxLjAyCGguZ2pkZ3hzMg1oLnc3Nmd2bzMwaGw0MgloLjMwajB6bGw4AGouChRzdWdnZXN0LjlvcHRzMHEydnZrdBIWUGF0cmljaWEgRGlhcyBkYSBTaWx2YWohChRzdWdnZXN0LjhzZThyOXhuaW4yYhIJQW5vbnltb3VzaiEKFHN1Z2dlc3QuaWltYTRzeGdobzk3EglBbm9ueW1vdXNqIQoUc3VnZ2VzdC5wczEycnhsdDl1bjcSCUFub255bW91c3IhMXlvN09GbWpidnlaZkxCLWJQamg2Vms3YzlsM1JzeE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wifi</dc:creator>
  <cp:lastModifiedBy>Patricia Olinda Loureiro Dias Da Silva (CCSMTL DEUR)</cp:lastModifiedBy>
  <cp:revision>3</cp:revision>
  <cp:lastPrinted>2025-09-15T15:58:00Z</cp:lastPrinted>
  <dcterms:created xsi:type="dcterms:W3CDTF">2025-09-15T15:59:00Z</dcterms:created>
  <dcterms:modified xsi:type="dcterms:W3CDTF">2025-09-15T16:01:00Z</dcterms:modified>
</cp:coreProperties>
</file>